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3E" w:rsidRDefault="00B06A3E" w:rsidP="00B06A3E">
      <w:pPr>
        <w:rPr>
          <w:rFonts w:hint="eastAsia"/>
        </w:rPr>
      </w:pPr>
      <w:r>
        <w:rPr>
          <w:rFonts w:ascii="楷体_GB2312" w:eastAsia="楷体_GB2312" w:hint="eastAsia"/>
          <w:color w:val="000000"/>
          <w:sz w:val="28"/>
          <w:szCs w:val="28"/>
        </w:rPr>
        <w:t>附件2：培训地点交通示意图</w:t>
      </w:r>
    </w:p>
    <w:p w:rsidR="00B06A3E" w:rsidRDefault="00B06A3E" w:rsidP="00B06A3E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3040" cy="4480560"/>
            <wp:effectExtent l="19050" t="0" r="3810" b="0"/>
            <wp:docPr id="2" name="图片 1" descr="中国科学院文献情报中心地图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中国科学院文献情报中心地图201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448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A3E" w:rsidRDefault="00B06A3E" w:rsidP="00B06A3E">
      <w:pPr>
        <w:rPr>
          <w:rFonts w:hint="eastAsia"/>
        </w:rPr>
      </w:pPr>
    </w:p>
    <w:p w:rsidR="00B06A3E" w:rsidRDefault="00B06A3E" w:rsidP="00B06A3E">
      <w:pPr>
        <w:rPr>
          <w:rFonts w:hint="eastAsia"/>
        </w:rPr>
      </w:pPr>
      <w:r>
        <w:rPr>
          <w:rFonts w:hint="eastAsia"/>
        </w:rPr>
        <w:t>地址：北京市中关村北四环西路</w:t>
      </w:r>
      <w:r>
        <w:rPr>
          <w:rFonts w:hint="eastAsia"/>
        </w:rPr>
        <w:t>33</w:t>
      </w:r>
      <w:r>
        <w:rPr>
          <w:rFonts w:hint="eastAsia"/>
        </w:rPr>
        <w:t>号中国科学院文献情报中心</w:t>
      </w:r>
    </w:p>
    <w:p w:rsidR="00B06A3E" w:rsidRDefault="00B06A3E" w:rsidP="00B06A3E">
      <w:pPr>
        <w:rPr>
          <w:rFonts w:hint="eastAsia"/>
        </w:rPr>
      </w:pPr>
    </w:p>
    <w:p w:rsidR="00B06A3E" w:rsidRDefault="00B06A3E" w:rsidP="00B06A3E">
      <w:pPr>
        <w:shd w:val="clear" w:color="auto" w:fill="F3F3F3"/>
        <w:spacing w:after="45"/>
        <w:rPr>
          <w:rFonts w:ascii="楷体_GB2312" w:eastAsia="楷体_GB2312" w:hint="eastAsia"/>
          <w:sz w:val="24"/>
        </w:rPr>
      </w:pPr>
      <w:r>
        <w:rPr>
          <w:rFonts w:hint="eastAsia"/>
          <w:b/>
          <w:sz w:val="24"/>
        </w:rPr>
        <w:t>市内到达：</w:t>
      </w:r>
      <w:r>
        <w:rPr>
          <w:rFonts w:ascii="楷体_GB2312" w:eastAsia="楷体_GB2312" w:hint="eastAsia"/>
          <w:sz w:val="24"/>
        </w:rPr>
        <w:t>1.乘坐公交：</w:t>
      </w:r>
      <w:r>
        <w:rPr>
          <w:rFonts w:ascii="楷体_GB2312" w:eastAsia="楷体_GB2312" w:hAnsi="Arial" w:cs="Arial" w:hint="eastAsia"/>
          <w:color w:val="000000"/>
          <w:sz w:val="24"/>
        </w:rPr>
        <w:t>26; 47; 320区; 333内; 333外; 384; 466; 498; 626; 641; 740内; 740外; 751; 913; 983; 特9内; 特9外; 运通113</w:t>
      </w:r>
      <w:r>
        <w:rPr>
          <w:rFonts w:ascii="楷体_GB2312" w:eastAsia="楷体_GB2312" w:hint="eastAsia"/>
          <w:sz w:val="24"/>
        </w:rPr>
        <w:t>到达</w:t>
      </w:r>
      <w:r>
        <w:rPr>
          <w:rFonts w:ascii="楷体_GB2312" w:eastAsia="楷体_GB2312" w:hAnsi="Arial" w:cs="Arial" w:hint="eastAsia"/>
          <w:b/>
          <w:color w:val="000000"/>
          <w:sz w:val="24"/>
        </w:rPr>
        <w:t>中关村一街</w:t>
      </w:r>
      <w:r>
        <w:rPr>
          <w:rFonts w:ascii="楷体_GB2312" w:eastAsia="楷体_GB2312" w:hAnsi="Arial" w:cs="Arial" w:hint="eastAsia"/>
          <w:color w:val="000000"/>
          <w:sz w:val="24"/>
        </w:rPr>
        <w:t>站； 2.乘坐地铁4号线到达</w:t>
      </w:r>
      <w:r>
        <w:rPr>
          <w:rFonts w:ascii="楷体_GB2312" w:eastAsia="楷体_GB2312" w:hAnsi="Arial" w:cs="Arial" w:hint="eastAsia"/>
          <w:b/>
          <w:color w:val="000000"/>
          <w:sz w:val="24"/>
        </w:rPr>
        <w:t>中关村站</w:t>
      </w:r>
      <w:r>
        <w:rPr>
          <w:rFonts w:ascii="楷体_GB2312" w:eastAsia="楷体_GB2312" w:hAnsi="Arial" w:cs="Arial" w:hint="eastAsia"/>
          <w:color w:val="000000"/>
          <w:sz w:val="24"/>
        </w:rPr>
        <w:t>下车，从B口出。</w:t>
      </w:r>
    </w:p>
    <w:p w:rsidR="00B06A3E" w:rsidRDefault="00B06A3E" w:rsidP="00B06A3E">
      <w:pPr>
        <w:shd w:val="clear" w:color="auto" w:fill="F3F3F3"/>
        <w:spacing w:after="45"/>
        <w:rPr>
          <w:rFonts w:hint="eastAsia"/>
          <w:b/>
          <w:sz w:val="24"/>
        </w:rPr>
      </w:pPr>
    </w:p>
    <w:p w:rsidR="00B06A3E" w:rsidRDefault="00B06A3E" w:rsidP="00B06A3E">
      <w:pPr>
        <w:shd w:val="clear" w:color="auto" w:fill="F3F3F3"/>
        <w:spacing w:after="45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乘坐飞机：</w:t>
      </w:r>
      <w:r>
        <w:rPr>
          <w:rFonts w:ascii="楷体_GB2312" w:eastAsia="楷体_GB2312" w:hAnsi="Arial" w:cs="Arial" w:hint="eastAsia"/>
          <w:color w:val="000000"/>
          <w:sz w:val="24"/>
        </w:rPr>
        <w:t>机场巴士5线到中关村站；打车最少费用100元人民币。</w:t>
      </w:r>
    </w:p>
    <w:p w:rsidR="00B06A3E" w:rsidRDefault="00B06A3E" w:rsidP="00B06A3E">
      <w:pPr>
        <w:shd w:val="clear" w:color="auto" w:fill="F3F3F3"/>
        <w:spacing w:after="45"/>
        <w:rPr>
          <w:rFonts w:hint="eastAsia"/>
          <w:b/>
          <w:sz w:val="24"/>
        </w:rPr>
      </w:pPr>
    </w:p>
    <w:p w:rsidR="00B06A3E" w:rsidRDefault="00B06A3E" w:rsidP="00B06A3E">
      <w:pPr>
        <w:pStyle w:val="a3"/>
        <w:spacing w:line="300" w:lineRule="atLeast"/>
        <w:rPr>
          <w:rFonts w:hint="eastAsia"/>
          <w:b/>
        </w:rPr>
      </w:pPr>
      <w:r>
        <w:rPr>
          <w:rFonts w:hint="eastAsia"/>
          <w:b/>
        </w:rPr>
        <w:t>乘坐火车：</w:t>
      </w:r>
    </w:p>
    <w:p w:rsidR="00B06A3E" w:rsidRDefault="00B06A3E" w:rsidP="00B06A3E">
      <w:pPr>
        <w:pStyle w:val="a3"/>
        <w:spacing w:line="300" w:lineRule="atLeast"/>
        <w:jc w:val="both"/>
        <w:rPr>
          <w:rFonts w:ascii="楷体_GB2312" w:eastAsia="楷体_GB2312" w:hAnsi="Arial" w:cs="Arial" w:hint="eastAsia"/>
          <w:color w:val="000000"/>
          <w:kern w:val="2"/>
        </w:rPr>
      </w:pPr>
      <w:r>
        <w:rPr>
          <w:rFonts w:hint="eastAsia"/>
          <w:b/>
        </w:rPr>
        <w:t>北京西站：</w:t>
      </w:r>
      <w:r>
        <w:rPr>
          <w:rFonts w:ascii="楷体_GB2312" w:eastAsia="楷体_GB2312" w:hAnsi="Arial" w:cs="Arial" w:hint="eastAsia"/>
          <w:color w:val="000000"/>
          <w:kern w:val="2"/>
        </w:rPr>
        <w:t>1.</w:t>
      </w:r>
      <w:r>
        <w:rPr>
          <w:rFonts w:ascii="楷体_GB2312" w:eastAsia="楷体_GB2312" w:hAnsi="Arial" w:cs="Arial"/>
          <w:color w:val="000000"/>
          <w:kern w:val="2"/>
        </w:rPr>
        <w:t>乘坐</w:t>
      </w:r>
      <w:r>
        <w:rPr>
          <w:rFonts w:ascii="楷体_GB2312" w:eastAsia="楷体_GB2312" w:hAnsi="Arial" w:cs="Arial"/>
          <w:color w:val="000000"/>
          <w:kern w:val="2"/>
        </w:rPr>
        <w:t> </w:t>
      </w:r>
      <w:r>
        <w:rPr>
          <w:rFonts w:ascii="楷体_GB2312" w:eastAsia="楷体_GB2312"/>
          <w:b/>
          <w:bCs/>
          <w:color w:val="000000"/>
          <w:kern w:val="2"/>
        </w:rPr>
        <w:t>320区</w:t>
      </w:r>
      <w:r>
        <w:rPr>
          <w:rFonts w:ascii="楷体_GB2312" w:eastAsia="楷体_GB2312"/>
          <w:color w:val="000000"/>
          <w:kern w:val="2"/>
        </w:rPr>
        <w:t xml:space="preserve">(或 </w:t>
      </w:r>
      <w:hyperlink r:id="rId5" w:history="1">
        <w:r>
          <w:rPr>
            <w:rFonts w:ascii="楷体_GB2312" w:eastAsia="楷体_GB2312"/>
            <w:color w:val="000000"/>
            <w:kern w:val="2"/>
          </w:rPr>
          <w:t>47</w:t>
        </w:r>
      </w:hyperlink>
      <w:r>
        <w:rPr>
          <w:rFonts w:ascii="楷体_GB2312" w:eastAsia="楷体_GB2312"/>
          <w:color w:val="000000"/>
          <w:kern w:val="2"/>
        </w:rPr>
        <w:t>)</w:t>
      </w:r>
      <w:r>
        <w:rPr>
          <w:rFonts w:ascii="楷体_GB2312" w:eastAsia="楷体_GB2312" w:hAnsi="Arial" w:cs="Arial"/>
          <w:color w:val="000000"/>
          <w:kern w:val="2"/>
        </w:rPr>
        <w:t>,</w:t>
      </w:r>
      <w:r>
        <w:rPr>
          <w:rFonts w:ascii="楷体_GB2312" w:eastAsia="楷体_GB2312" w:hAnsi="Arial" w:cs="Arial"/>
          <w:color w:val="000000"/>
          <w:kern w:val="2"/>
        </w:rPr>
        <w:t> </w:t>
      </w:r>
      <w:r>
        <w:rPr>
          <w:rFonts w:ascii="楷体_GB2312" w:eastAsia="楷体_GB2312" w:hAnsi="Arial" w:cs="Arial"/>
          <w:color w:val="000000"/>
          <w:kern w:val="2"/>
        </w:rPr>
        <w:t>在</w:t>
      </w:r>
      <w:r>
        <w:rPr>
          <w:rFonts w:ascii="楷体_GB2312" w:eastAsia="楷体_GB2312" w:hAnsi="Arial" w:cs="Arial"/>
          <w:color w:val="000000"/>
          <w:kern w:val="2"/>
        </w:rPr>
        <w:t> </w:t>
      </w:r>
      <w:hyperlink r:id="rId6" w:history="1">
        <w:r>
          <w:rPr>
            <w:rFonts w:ascii="楷体_GB2312" w:eastAsia="楷体_GB2312" w:hAnsi="Arial" w:cs="Arial"/>
            <w:b/>
            <w:color w:val="000000"/>
            <w:kern w:val="2"/>
          </w:rPr>
          <w:t>中关村一街站</w:t>
        </w:r>
      </w:hyperlink>
      <w:r>
        <w:rPr>
          <w:rFonts w:ascii="楷体_GB2312" w:eastAsia="楷体_GB2312" w:hAnsi="Arial" w:cs="Arial"/>
          <w:b/>
          <w:color w:val="000000"/>
          <w:kern w:val="2"/>
        </w:rPr>
        <w:t> </w:t>
      </w:r>
      <w:r>
        <w:rPr>
          <w:rFonts w:ascii="楷体_GB2312" w:eastAsia="楷体_GB2312" w:hAnsi="Arial" w:cs="Arial"/>
          <w:color w:val="000000"/>
          <w:kern w:val="2"/>
        </w:rPr>
        <w:t>下车</w:t>
      </w:r>
      <w:r>
        <w:rPr>
          <w:rFonts w:ascii="楷体_GB2312" w:eastAsia="楷体_GB2312" w:hAnsi="Arial" w:cs="Arial" w:hint="eastAsia"/>
          <w:color w:val="000000"/>
          <w:kern w:val="2"/>
        </w:rPr>
        <w:t>；2.</w:t>
      </w:r>
      <w:r>
        <w:rPr>
          <w:rFonts w:ascii="楷体_GB2312" w:eastAsia="楷体_GB2312" w:hAnsi="Arial" w:cs="Arial"/>
          <w:color w:val="000000"/>
          <w:kern w:val="2"/>
        </w:rPr>
        <w:t>乘坐</w:t>
      </w:r>
      <w:r>
        <w:rPr>
          <w:rFonts w:ascii="楷体_GB2312" w:eastAsia="楷体_GB2312" w:hAnsi="Arial" w:cs="Arial"/>
          <w:color w:val="000000"/>
          <w:kern w:val="2"/>
        </w:rPr>
        <w:t> </w:t>
      </w:r>
      <w:r>
        <w:rPr>
          <w:rFonts w:ascii="楷体_GB2312" w:eastAsia="楷体_GB2312" w:hAnsi="Arial" w:cs="Arial"/>
          <w:color w:val="000000"/>
          <w:kern w:val="2"/>
        </w:rPr>
        <w:t xml:space="preserve">特6(或 </w:t>
      </w:r>
      <w:hyperlink r:id="rId7" w:history="1">
        <w:r>
          <w:rPr>
            <w:rFonts w:ascii="楷体_GB2312" w:eastAsia="楷体_GB2312" w:hAnsi="Arial" w:cs="Arial"/>
            <w:color w:val="000000"/>
            <w:kern w:val="2"/>
          </w:rPr>
          <w:t>320</w:t>
        </w:r>
      </w:hyperlink>
      <w:r>
        <w:rPr>
          <w:rFonts w:ascii="楷体_GB2312" w:eastAsia="楷体_GB2312" w:hAnsi="Arial" w:cs="Arial"/>
          <w:color w:val="000000"/>
          <w:kern w:val="2"/>
        </w:rPr>
        <w:t>),</w:t>
      </w:r>
      <w:r>
        <w:rPr>
          <w:rFonts w:ascii="楷体_GB2312" w:eastAsia="楷体_GB2312" w:hAnsi="Arial" w:cs="Arial"/>
          <w:color w:val="000000"/>
          <w:kern w:val="2"/>
        </w:rPr>
        <w:t> </w:t>
      </w:r>
      <w:r>
        <w:rPr>
          <w:rFonts w:ascii="楷体_GB2312" w:eastAsia="楷体_GB2312" w:hAnsi="Arial" w:cs="Arial"/>
          <w:color w:val="000000"/>
          <w:kern w:val="2"/>
        </w:rPr>
        <w:t>在</w:t>
      </w:r>
      <w:r>
        <w:rPr>
          <w:rFonts w:ascii="楷体_GB2312" w:eastAsia="楷体_GB2312" w:hAnsi="Arial" w:cs="Arial"/>
          <w:color w:val="000000"/>
          <w:kern w:val="2"/>
        </w:rPr>
        <w:t> </w:t>
      </w:r>
      <w:hyperlink r:id="rId8" w:history="1">
        <w:r>
          <w:rPr>
            <w:rFonts w:ascii="楷体_GB2312" w:eastAsia="楷体_GB2312" w:hAnsi="Arial" w:cs="Arial"/>
            <w:b/>
            <w:kern w:val="2"/>
          </w:rPr>
          <w:t>中关村南站</w:t>
        </w:r>
      </w:hyperlink>
      <w:r>
        <w:rPr>
          <w:rFonts w:ascii="楷体_GB2312" w:eastAsia="楷体_GB2312" w:hAnsi="Arial" w:cs="Arial"/>
          <w:color w:val="000000"/>
          <w:kern w:val="2"/>
        </w:rPr>
        <w:t> </w:t>
      </w:r>
      <w:r>
        <w:rPr>
          <w:rFonts w:ascii="楷体_GB2312" w:eastAsia="楷体_GB2312" w:hAnsi="Arial" w:cs="Arial"/>
          <w:color w:val="000000"/>
          <w:kern w:val="2"/>
        </w:rPr>
        <w:t>下车</w:t>
      </w:r>
      <w:r>
        <w:rPr>
          <w:rFonts w:ascii="楷体_GB2312" w:eastAsia="楷体_GB2312" w:hAnsi="Arial" w:cs="Arial" w:hint="eastAsia"/>
          <w:color w:val="000000"/>
          <w:kern w:val="2"/>
        </w:rPr>
        <w:t>，</w:t>
      </w:r>
      <w:r>
        <w:rPr>
          <w:rFonts w:ascii="楷体_GB2312" w:eastAsia="楷体_GB2312" w:hAnsi="Arial" w:cs="Arial"/>
          <w:color w:val="000000"/>
          <w:kern w:val="2"/>
        </w:rPr>
        <w:t>步行至中关村一街</w:t>
      </w:r>
      <w:r>
        <w:rPr>
          <w:rFonts w:ascii="楷体_GB2312" w:eastAsia="楷体_GB2312" w:hAnsi="Arial" w:cs="Arial" w:hint="eastAsia"/>
          <w:color w:val="000000"/>
          <w:kern w:val="2"/>
        </w:rPr>
        <w:t xml:space="preserve"> ；</w:t>
      </w:r>
      <w:r>
        <w:rPr>
          <w:rFonts w:ascii="楷体_GB2312" w:eastAsia="楷体_GB2312" w:hAnsi="Arial" w:cs="Arial"/>
          <w:color w:val="000000"/>
          <w:kern w:val="2"/>
        </w:rPr>
        <w:t>打车</w:t>
      </w:r>
      <w:r>
        <w:rPr>
          <w:rFonts w:ascii="楷体_GB2312" w:eastAsia="楷体_GB2312" w:hAnsi="Arial" w:cs="Arial" w:hint="eastAsia"/>
          <w:color w:val="000000"/>
          <w:kern w:val="2"/>
        </w:rPr>
        <w:t>最少费用42</w:t>
      </w:r>
      <w:r>
        <w:rPr>
          <w:rFonts w:ascii="楷体_GB2312" w:eastAsia="楷体_GB2312" w:hAnsi="Arial" w:cs="Arial"/>
          <w:color w:val="000000"/>
          <w:kern w:val="2"/>
        </w:rPr>
        <w:t>元</w:t>
      </w:r>
      <w:r>
        <w:rPr>
          <w:rFonts w:ascii="楷体_GB2312" w:eastAsia="楷体_GB2312" w:hAnsi="Arial" w:cs="Arial" w:hint="eastAsia"/>
          <w:color w:val="000000"/>
          <w:kern w:val="2"/>
        </w:rPr>
        <w:t>人民币。</w:t>
      </w:r>
    </w:p>
    <w:p w:rsidR="00B06A3E" w:rsidRDefault="00B06A3E" w:rsidP="00B06A3E">
      <w:pPr>
        <w:shd w:val="clear" w:color="auto" w:fill="F3F3F3"/>
        <w:spacing w:after="45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北京站：</w:t>
      </w:r>
      <w:r>
        <w:rPr>
          <w:rFonts w:ascii="楷体_GB2312" w:eastAsia="楷体_GB2312" w:hAnsi="Arial" w:cs="Arial" w:hint="eastAsia"/>
          <w:color w:val="000000"/>
          <w:sz w:val="24"/>
        </w:rPr>
        <w:t>乘地铁</w:t>
      </w:r>
      <w:proofErr w:type="gramStart"/>
      <w:r>
        <w:rPr>
          <w:rFonts w:ascii="楷体_GB2312" w:eastAsia="楷体_GB2312" w:hAnsi="Arial" w:cs="Arial" w:hint="eastAsia"/>
          <w:color w:val="000000"/>
          <w:sz w:val="24"/>
        </w:rPr>
        <w:t>2号线换4号</w:t>
      </w:r>
      <w:proofErr w:type="gramEnd"/>
      <w:r>
        <w:rPr>
          <w:rFonts w:ascii="楷体_GB2312" w:eastAsia="楷体_GB2312" w:hAnsi="Arial" w:cs="Arial" w:hint="eastAsia"/>
          <w:color w:val="000000"/>
          <w:sz w:val="24"/>
        </w:rPr>
        <w:t>线中关村站下车，步行至中关村一街；打车费用最少64元人民币。</w:t>
      </w:r>
    </w:p>
    <w:p w:rsidR="00B06A3E" w:rsidRDefault="00B06A3E" w:rsidP="00B06A3E">
      <w:pPr>
        <w:shd w:val="clear" w:color="auto" w:fill="F3F3F3"/>
        <w:spacing w:after="45"/>
        <w:rPr>
          <w:rFonts w:ascii="楷体_GB2312" w:eastAsia="楷体_GB2312" w:hAnsi="Arial" w:cs="Arial" w:hint="eastAsia"/>
          <w:color w:val="000000"/>
          <w:sz w:val="24"/>
        </w:rPr>
      </w:pPr>
      <w:r>
        <w:rPr>
          <w:rFonts w:hint="eastAsia"/>
          <w:b/>
          <w:sz w:val="24"/>
        </w:rPr>
        <w:t>北京南站：</w:t>
      </w:r>
      <w:r>
        <w:rPr>
          <w:rFonts w:ascii="楷体_GB2312" w:eastAsia="楷体_GB2312" w:hAnsi="Arial" w:cs="Arial" w:hint="eastAsia"/>
          <w:color w:val="000000"/>
          <w:sz w:val="24"/>
        </w:rPr>
        <w:t>乘地铁4号线中关村站下车，步行至中关村一街；打车费用最少60元。</w:t>
      </w:r>
    </w:p>
    <w:p w:rsidR="008C2E58" w:rsidRPr="00B06A3E" w:rsidRDefault="00B06A3E" w:rsidP="00B06A3E">
      <w:pPr>
        <w:shd w:val="clear" w:color="auto" w:fill="F3F3F3"/>
        <w:spacing w:after="45"/>
      </w:pPr>
      <w:r>
        <w:rPr>
          <w:rFonts w:hint="eastAsia"/>
          <w:b/>
          <w:sz w:val="24"/>
        </w:rPr>
        <w:t>北京北站：</w:t>
      </w:r>
      <w:r>
        <w:rPr>
          <w:rFonts w:ascii="楷体_GB2312" w:eastAsia="楷体_GB2312" w:hAnsi="Arial" w:cs="Arial" w:hint="eastAsia"/>
          <w:color w:val="000000"/>
          <w:sz w:val="24"/>
        </w:rPr>
        <w:t>乘地铁4号线中关村站下车，步行至中关村一街，或公交26路；打车最少27元人民币。</w:t>
      </w:r>
    </w:p>
    <w:sectPr w:rsidR="008C2E58" w:rsidRPr="00B06A3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6A3E"/>
    <w:rsid w:val="008C2E58"/>
    <w:rsid w:val="00B06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A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06A3E"/>
    <w:pPr>
      <w:widowControl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B06A3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06A3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void(0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" TargetMode="External"/><Relationship Id="rId5" Type="http://schemas.openxmlformats.org/officeDocument/2006/relationships/hyperlink" Target="javascript:void(0)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吕秋培</dc:creator>
  <cp:keywords/>
  <dc:description/>
  <cp:lastModifiedBy>吕秋培</cp:lastModifiedBy>
  <cp:revision>1</cp:revision>
  <dcterms:created xsi:type="dcterms:W3CDTF">2014-05-05T05:07:00Z</dcterms:created>
  <dcterms:modified xsi:type="dcterms:W3CDTF">2014-05-05T05:07:00Z</dcterms:modified>
</cp:coreProperties>
</file>