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BD1" w:rsidRPr="00B60893" w:rsidRDefault="00690BD1" w:rsidP="00690BD1">
      <w:pPr>
        <w:pStyle w:val="a5"/>
        <w:spacing w:line="500" w:lineRule="exact"/>
        <w:rPr>
          <w:rFonts w:ascii="黑体" w:eastAsia="黑体" w:hAnsi="Times New Roman" w:hint="eastAsia"/>
          <w:kern w:val="0"/>
          <w:sz w:val="32"/>
          <w:szCs w:val="32"/>
        </w:rPr>
      </w:pPr>
      <w:r w:rsidRPr="00B60893">
        <w:rPr>
          <w:rFonts w:ascii="Times New Roman" w:eastAsia="黑体" w:hAnsi="Times New Roman" w:hint="eastAsia"/>
          <w:kern w:val="0"/>
          <w:sz w:val="32"/>
          <w:szCs w:val="32"/>
        </w:rPr>
        <w:t> </w:t>
      </w:r>
      <w:r w:rsidRPr="00B60893">
        <w:rPr>
          <w:rFonts w:ascii="黑体" w:eastAsia="黑体" w:hAnsi="Times New Roman" w:hint="eastAsia"/>
          <w:kern w:val="0"/>
          <w:sz w:val="32"/>
          <w:szCs w:val="32"/>
        </w:rPr>
        <w:t>附件1</w:t>
      </w:r>
    </w:p>
    <w:p w:rsidR="00690BD1" w:rsidRPr="00B60893" w:rsidRDefault="00690BD1" w:rsidP="00690BD1">
      <w:pPr>
        <w:pStyle w:val="a5"/>
        <w:spacing w:beforeLines="100" w:afterLines="100" w:line="500" w:lineRule="exact"/>
        <w:jc w:val="center"/>
        <w:rPr>
          <w:rFonts w:ascii="Times New Roman" w:eastAsia="华文中宋" w:hAnsi="华文中宋"/>
          <w:b/>
          <w:kern w:val="0"/>
          <w:sz w:val="44"/>
          <w:szCs w:val="44"/>
        </w:rPr>
      </w:pPr>
      <w:r w:rsidRPr="00B60893">
        <w:rPr>
          <w:rFonts w:ascii="Times New Roman" w:eastAsia="华文中宋" w:hAnsi="华文中宋"/>
          <w:b/>
          <w:kern w:val="0"/>
          <w:sz w:val="44"/>
          <w:szCs w:val="44"/>
        </w:rPr>
        <w:t>2012</w:t>
      </w:r>
      <w:r w:rsidRPr="00B60893">
        <w:rPr>
          <w:rFonts w:ascii="Times New Roman" w:eastAsia="华文中宋" w:hAnsi="华文中宋"/>
          <w:b/>
          <w:kern w:val="0"/>
          <w:sz w:val="44"/>
          <w:szCs w:val="44"/>
        </w:rPr>
        <w:t>年中国科学院京区职工五人制足球</w:t>
      </w:r>
      <w:r>
        <w:rPr>
          <w:rFonts w:ascii="Times New Roman" w:eastAsia="华文中宋" w:hAnsi="华文中宋" w:hint="eastAsia"/>
          <w:b/>
          <w:kern w:val="0"/>
          <w:sz w:val="44"/>
          <w:szCs w:val="44"/>
        </w:rPr>
        <w:t xml:space="preserve">  </w:t>
      </w:r>
      <w:r w:rsidRPr="00B60893">
        <w:rPr>
          <w:rFonts w:ascii="Times New Roman" w:eastAsia="华文中宋" w:hAnsi="华文中宋"/>
          <w:b/>
          <w:kern w:val="0"/>
          <w:sz w:val="44"/>
          <w:szCs w:val="44"/>
        </w:rPr>
        <w:t>比赛竞赛规程</w:t>
      </w:r>
    </w:p>
    <w:p w:rsidR="00690BD1" w:rsidRPr="00B60893" w:rsidRDefault="00690BD1" w:rsidP="00690BD1">
      <w:pPr>
        <w:pStyle w:val="a5"/>
        <w:spacing w:beforeLines="100" w:afterLines="100" w:line="500" w:lineRule="exact"/>
        <w:ind w:firstLineChars="200" w:firstLine="640"/>
        <w:rPr>
          <w:rFonts w:ascii="黑体" w:eastAsia="黑体" w:hAnsi="Times New Roman" w:hint="eastAsia"/>
          <w:kern w:val="0"/>
          <w:sz w:val="32"/>
          <w:szCs w:val="32"/>
        </w:rPr>
      </w:pPr>
      <w:r w:rsidRPr="00B60893">
        <w:rPr>
          <w:rFonts w:ascii="黑体" w:eastAsia="黑体" w:hAnsi="Times New Roman" w:hint="eastAsia"/>
          <w:kern w:val="0"/>
          <w:sz w:val="32"/>
          <w:szCs w:val="32"/>
        </w:rPr>
        <w:t>一、主办单位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中国科学院京区体育协会</w:t>
      </w:r>
    </w:p>
    <w:p w:rsidR="00690BD1" w:rsidRPr="00B60893" w:rsidRDefault="00690BD1" w:rsidP="00690BD1">
      <w:pPr>
        <w:pStyle w:val="a5"/>
        <w:spacing w:beforeLines="100" w:afterLines="100" w:line="500" w:lineRule="exact"/>
        <w:ind w:firstLineChars="200" w:firstLine="640"/>
        <w:rPr>
          <w:rFonts w:ascii="黑体" w:eastAsia="黑体" w:hAnsi="Times New Roman"/>
          <w:kern w:val="0"/>
          <w:sz w:val="32"/>
          <w:szCs w:val="32"/>
        </w:rPr>
      </w:pPr>
      <w:r w:rsidRPr="00B60893">
        <w:rPr>
          <w:rFonts w:ascii="黑体" w:eastAsia="黑体" w:hAnsi="Times New Roman"/>
          <w:kern w:val="0"/>
          <w:sz w:val="32"/>
          <w:szCs w:val="32"/>
        </w:rPr>
        <w:t>二、承办单位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中国科学院京区足球协会</w:t>
      </w:r>
    </w:p>
    <w:p w:rsidR="00690BD1" w:rsidRPr="00B60893" w:rsidRDefault="00690BD1" w:rsidP="00690BD1">
      <w:pPr>
        <w:pStyle w:val="a5"/>
        <w:spacing w:beforeLines="100" w:afterLines="100" w:line="500" w:lineRule="exact"/>
        <w:ind w:firstLineChars="200" w:firstLine="640"/>
        <w:rPr>
          <w:rFonts w:ascii="黑体" w:eastAsia="黑体" w:hAnsi="Times New Roman"/>
          <w:kern w:val="0"/>
          <w:sz w:val="32"/>
          <w:szCs w:val="32"/>
        </w:rPr>
      </w:pPr>
      <w:r w:rsidRPr="00B60893">
        <w:rPr>
          <w:rFonts w:ascii="黑体" w:eastAsia="黑体" w:hAnsi="Times New Roman"/>
          <w:kern w:val="0"/>
          <w:sz w:val="32"/>
          <w:szCs w:val="32"/>
        </w:rPr>
        <w:t>三、比赛时间、地点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时间：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2012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年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6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月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2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6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日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地点：中关村体育场（北四环西路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31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号）</w:t>
      </w:r>
    </w:p>
    <w:p w:rsidR="00690BD1" w:rsidRPr="00B60893" w:rsidRDefault="00690BD1" w:rsidP="00690BD1">
      <w:pPr>
        <w:pStyle w:val="a5"/>
        <w:spacing w:beforeLines="100" w:afterLines="100" w:line="500" w:lineRule="exact"/>
        <w:ind w:firstLineChars="200" w:firstLine="640"/>
        <w:rPr>
          <w:rFonts w:ascii="黑体" w:eastAsia="黑体" w:hAnsi="Times New Roman"/>
          <w:kern w:val="0"/>
          <w:sz w:val="32"/>
          <w:szCs w:val="32"/>
        </w:rPr>
      </w:pPr>
      <w:r w:rsidRPr="00B60893">
        <w:rPr>
          <w:rFonts w:ascii="黑体" w:eastAsia="黑体" w:hAnsi="Times New Roman"/>
          <w:kern w:val="0"/>
          <w:sz w:val="32"/>
          <w:szCs w:val="32"/>
        </w:rPr>
        <w:t>四、竞赛项目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五人制男子足球</w:t>
      </w:r>
    </w:p>
    <w:p w:rsidR="00690BD1" w:rsidRPr="00B60893" w:rsidRDefault="00690BD1" w:rsidP="00690BD1">
      <w:pPr>
        <w:pStyle w:val="a5"/>
        <w:spacing w:beforeLines="100" w:afterLines="100" w:line="500" w:lineRule="exact"/>
        <w:ind w:firstLineChars="200" w:firstLine="640"/>
        <w:rPr>
          <w:rFonts w:ascii="黑体" w:eastAsia="黑体" w:hAnsi="Times New Roman"/>
          <w:kern w:val="0"/>
          <w:sz w:val="32"/>
          <w:szCs w:val="32"/>
        </w:rPr>
      </w:pPr>
      <w:r w:rsidRPr="00B60893">
        <w:rPr>
          <w:rFonts w:ascii="黑体" w:eastAsia="黑体" w:hAnsi="Times New Roman"/>
          <w:kern w:val="0"/>
          <w:sz w:val="32"/>
          <w:szCs w:val="32"/>
        </w:rPr>
        <w:t>五、参赛资格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1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．参赛运动员必须是本单位在职职工、在所实习的研究生（有名额限制），身体健康状况良好。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2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．参赛时须提交参赛人员身份证、工作证（或人事部门出具的证明）、学生证、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可以参加此项活动的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医务健康证明及人身意外伤害保险证明（由所在单位办理）。</w:t>
      </w:r>
    </w:p>
    <w:p w:rsidR="00690BD1" w:rsidRPr="00B60893" w:rsidRDefault="00690BD1" w:rsidP="00690BD1">
      <w:pPr>
        <w:pStyle w:val="a5"/>
        <w:spacing w:beforeLines="100" w:afterLines="100" w:line="500" w:lineRule="exact"/>
        <w:ind w:firstLineChars="200" w:firstLine="640"/>
        <w:rPr>
          <w:rFonts w:ascii="黑体" w:eastAsia="黑体" w:hAnsi="Times New Roman"/>
          <w:kern w:val="0"/>
          <w:sz w:val="32"/>
          <w:szCs w:val="32"/>
        </w:rPr>
      </w:pPr>
      <w:r w:rsidRPr="00B60893">
        <w:rPr>
          <w:rFonts w:ascii="黑体" w:eastAsia="黑体" w:hAnsi="Times New Roman"/>
          <w:kern w:val="0"/>
          <w:sz w:val="32"/>
          <w:szCs w:val="32"/>
        </w:rPr>
        <w:t>六、参赛办法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lastRenderedPageBreak/>
        <w:t>1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．每单位可报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1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支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队参加比赛，每队可报领队、教练各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1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人，运动员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12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人，其中在职职工不少于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8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人。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2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．每队每场比赛上场的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5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名运动员中，在职职工自始至终不得少于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3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人。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3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．每队需有两套不同颜色的比赛服装，服装上的号码必须符合规则要求。</w:t>
      </w:r>
    </w:p>
    <w:p w:rsidR="00690BD1" w:rsidRPr="00B60893" w:rsidRDefault="00690BD1" w:rsidP="00690BD1">
      <w:pPr>
        <w:pStyle w:val="a5"/>
        <w:spacing w:beforeLines="100" w:afterLines="100" w:line="500" w:lineRule="exact"/>
        <w:ind w:firstLineChars="200" w:firstLine="640"/>
        <w:rPr>
          <w:rFonts w:ascii="黑体" w:eastAsia="黑体" w:hAnsi="Times New Roman"/>
          <w:kern w:val="0"/>
          <w:sz w:val="32"/>
          <w:szCs w:val="32"/>
        </w:rPr>
      </w:pPr>
      <w:r w:rsidRPr="00B60893">
        <w:rPr>
          <w:rFonts w:ascii="黑体" w:eastAsia="黑体" w:hAnsi="Times New Roman"/>
          <w:kern w:val="0"/>
          <w:sz w:val="32"/>
          <w:szCs w:val="32"/>
        </w:rPr>
        <w:t>七、竞赛办法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1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．根据报名情况，决定比赛办法。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2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．采用国际足联审定的五人制足球比赛最新规则。</w:t>
      </w:r>
    </w:p>
    <w:p w:rsidR="00690BD1" w:rsidRPr="00B60893" w:rsidRDefault="00690BD1" w:rsidP="00690BD1">
      <w:pPr>
        <w:pStyle w:val="a5"/>
        <w:spacing w:beforeLines="100" w:afterLines="100" w:line="500" w:lineRule="exact"/>
        <w:ind w:firstLineChars="200" w:firstLine="640"/>
        <w:rPr>
          <w:rFonts w:ascii="黑体" w:eastAsia="黑体" w:hAnsi="Times New Roman"/>
          <w:kern w:val="0"/>
          <w:sz w:val="32"/>
          <w:szCs w:val="32"/>
        </w:rPr>
      </w:pPr>
      <w:r w:rsidRPr="00B60893">
        <w:rPr>
          <w:rFonts w:ascii="黑体" w:eastAsia="黑体" w:hAnsi="Times New Roman"/>
          <w:kern w:val="0"/>
          <w:sz w:val="32"/>
          <w:szCs w:val="32"/>
        </w:rPr>
        <w:t>八、录取名次与奖励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1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．录取前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8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名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并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颁发奖杯。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2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．设优秀组织奖、体育道德风尚奖若干名。</w:t>
      </w:r>
    </w:p>
    <w:p w:rsidR="00690BD1" w:rsidRPr="00B60893" w:rsidRDefault="00690BD1" w:rsidP="00690BD1">
      <w:pPr>
        <w:pStyle w:val="a5"/>
        <w:spacing w:beforeLines="100" w:afterLines="100" w:line="500" w:lineRule="exact"/>
        <w:ind w:firstLineChars="200" w:firstLine="640"/>
        <w:rPr>
          <w:rFonts w:ascii="黑体" w:eastAsia="黑体" w:hAnsi="Times New Roman"/>
          <w:kern w:val="0"/>
          <w:sz w:val="32"/>
          <w:szCs w:val="32"/>
        </w:rPr>
      </w:pPr>
      <w:r w:rsidRPr="00B60893">
        <w:rPr>
          <w:rFonts w:ascii="黑体" w:eastAsia="黑体" w:hAnsi="Times New Roman"/>
          <w:kern w:val="0"/>
          <w:sz w:val="32"/>
          <w:szCs w:val="32"/>
        </w:rPr>
        <w:t>九、裁判员、仲裁委员会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1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．裁判员由承办单位选聘。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2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．仲裁委员会由主办单位和承办单位人员组成，职责范围按国家体育总局颁布的《仲裁委员会条例》执行。</w:t>
      </w:r>
    </w:p>
    <w:p w:rsidR="00690BD1" w:rsidRPr="00B60893" w:rsidRDefault="00690BD1" w:rsidP="00690BD1">
      <w:pPr>
        <w:pStyle w:val="a5"/>
        <w:spacing w:beforeLines="100" w:afterLines="100" w:line="500" w:lineRule="exact"/>
        <w:ind w:firstLineChars="200" w:firstLine="640"/>
        <w:rPr>
          <w:rFonts w:ascii="黑体" w:eastAsia="黑体" w:hAnsi="Times New Roman"/>
          <w:kern w:val="0"/>
          <w:sz w:val="32"/>
          <w:szCs w:val="32"/>
        </w:rPr>
      </w:pPr>
      <w:r w:rsidRPr="00B60893">
        <w:rPr>
          <w:rFonts w:ascii="黑体" w:eastAsia="黑体" w:hAnsi="Times New Roman"/>
          <w:kern w:val="0"/>
          <w:sz w:val="32"/>
          <w:szCs w:val="32"/>
        </w:rPr>
        <w:t>十、报名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1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．各单位需在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2012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年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6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月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1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5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日前将报名表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纸质件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（加盖单位公章、医务章）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和电子版报至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中国科学院京区体育协会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秘书处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（北京分院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党群工作处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）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联系人：王登礼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 xml:space="preserve">  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62661234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（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fax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）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 xml:space="preserve">  </w:t>
      </w:r>
    </w:p>
    <w:p w:rsidR="00690BD1" w:rsidRPr="00B60893" w:rsidRDefault="00690BD1" w:rsidP="00690BD1">
      <w:pPr>
        <w:pStyle w:val="a5"/>
        <w:spacing w:line="500" w:lineRule="exact"/>
        <w:ind w:firstLineChars="600" w:firstLine="192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门东山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 xml:space="preserve">  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 xml:space="preserve">62661206   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lastRenderedPageBreak/>
        <w:t>E-mail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：</w:t>
      </w:r>
      <w:hyperlink r:id="rId6" w:history="1">
        <w:r w:rsidRPr="00B60893">
          <w:rPr>
            <w:rStyle w:val="a6"/>
            <w:rFonts w:ascii="Times New Roman" w:eastAsia="仿宋_GB2312" w:hAnsi="Times New Roman"/>
            <w:color w:val="000000"/>
            <w:kern w:val="0"/>
            <w:sz w:val="32"/>
            <w:szCs w:val="32"/>
          </w:rPr>
          <w:t>dlwang@cashq.ac.cn</w:t>
        </w:r>
      </w:hyperlink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2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．</w:t>
      </w:r>
      <w:r>
        <w:rPr>
          <w:rFonts w:ascii="Times New Roman" w:eastAsia="仿宋_GB2312" w:hAnsi="Times New Roman"/>
          <w:kern w:val="0"/>
          <w:sz w:val="32"/>
          <w:szCs w:val="32"/>
        </w:rPr>
        <w:t>中关村体育场对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参赛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运动队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提供</w:t>
      </w:r>
      <w:r>
        <w:rPr>
          <w:rFonts w:ascii="Times New Roman" w:eastAsia="仿宋_GB2312" w:hAnsi="Times New Roman"/>
          <w:kern w:val="0"/>
          <w:sz w:val="32"/>
          <w:szCs w:val="32"/>
        </w:rPr>
        <w:t>训练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场地（费用由各单位自理），如有需要，请提前预约。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联系人：马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 xml:space="preserve">  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庆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 xml:space="preserve">  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62626058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、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13601350809</w:t>
      </w:r>
    </w:p>
    <w:p w:rsidR="00690BD1" w:rsidRPr="00B60893" w:rsidRDefault="00690BD1" w:rsidP="00690BD1">
      <w:pPr>
        <w:pStyle w:val="a5"/>
        <w:spacing w:beforeLines="100" w:afterLines="100" w:line="500" w:lineRule="exact"/>
        <w:rPr>
          <w:rFonts w:ascii="黑体" w:eastAsia="黑体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 xml:space="preserve">    </w:t>
      </w:r>
      <w:r w:rsidRPr="00B60893">
        <w:rPr>
          <w:rFonts w:ascii="黑体" w:eastAsia="黑体" w:hAnsi="Times New Roman"/>
          <w:kern w:val="0"/>
          <w:sz w:val="32"/>
          <w:szCs w:val="32"/>
        </w:rPr>
        <w:t>十一、领队、教练员、裁判长联席会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各参赛队</w:t>
      </w:r>
      <w:r>
        <w:rPr>
          <w:rFonts w:ascii="Times New Roman" w:eastAsia="仿宋_GB2312" w:hAnsi="Times New Roman"/>
          <w:kern w:val="0"/>
          <w:sz w:val="32"/>
          <w:szCs w:val="32"/>
        </w:rPr>
        <w:t>领队、教练员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于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6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21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日下午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15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：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00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到北京分院三层多功能厅参加联席会议，决定比赛办法，抽签分组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,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请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有关人员准时到会。</w:t>
      </w:r>
    </w:p>
    <w:p w:rsidR="00690BD1" w:rsidRPr="00B60893" w:rsidRDefault="00690BD1" w:rsidP="00690BD1">
      <w:pPr>
        <w:pStyle w:val="a5"/>
        <w:spacing w:beforeLines="100" w:afterLines="100" w:line="500" w:lineRule="exact"/>
        <w:rPr>
          <w:rFonts w:ascii="黑体" w:eastAsia="黑体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 xml:space="preserve">    </w:t>
      </w:r>
      <w:r w:rsidRPr="00B60893">
        <w:rPr>
          <w:rFonts w:ascii="黑体" w:eastAsia="黑体" w:hAnsi="Times New Roman"/>
          <w:kern w:val="0"/>
          <w:sz w:val="32"/>
          <w:szCs w:val="32"/>
        </w:rPr>
        <w:t>十二、经费</w:t>
      </w:r>
    </w:p>
    <w:p w:rsidR="00690BD1" w:rsidRPr="00B60893" w:rsidRDefault="00690BD1" w:rsidP="00690BD1">
      <w:pPr>
        <w:pStyle w:val="a5"/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B60893">
        <w:rPr>
          <w:rFonts w:ascii="Times New Roman" w:eastAsia="仿宋_GB2312" w:hAnsi="Times New Roman"/>
          <w:kern w:val="0"/>
          <w:sz w:val="32"/>
          <w:szCs w:val="32"/>
        </w:rPr>
        <w:t>各队所需经费由各单位自理，其他经费由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主办单位</w:t>
      </w:r>
      <w:r w:rsidRPr="00B60893">
        <w:rPr>
          <w:rFonts w:ascii="Times New Roman" w:eastAsia="仿宋_GB2312" w:hAnsi="Times New Roman"/>
          <w:kern w:val="0"/>
          <w:sz w:val="32"/>
          <w:szCs w:val="32"/>
        </w:rPr>
        <w:t>负责。</w:t>
      </w:r>
    </w:p>
    <w:p w:rsidR="00690BD1" w:rsidRPr="00B60893" w:rsidRDefault="00690BD1" w:rsidP="00690BD1">
      <w:pPr>
        <w:pStyle w:val="a5"/>
        <w:spacing w:beforeLines="100" w:afterLines="100" w:line="500" w:lineRule="exact"/>
        <w:rPr>
          <w:rFonts w:ascii="黑体" w:eastAsia="黑体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 xml:space="preserve">    </w:t>
      </w:r>
      <w:r w:rsidRPr="00B60893">
        <w:rPr>
          <w:rFonts w:ascii="黑体" w:eastAsia="黑体" w:hAnsi="Times New Roman"/>
          <w:kern w:val="0"/>
          <w:sz w:val="32"/>
          <w:szCs w:val="32"/>
        </w:rPr>
        <w:t>十三、未尽事宜另行通知</w:t>
      </w:r>
    </w:p>
    <w:p w:rsidR="00AB419E" w:rsidRPr="00690BD1" w:rsidRDefault="00AB419E"/>
    <w:sectPr w:rsidR="00AB419E" w:rsidRPr="00690B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19E" w:rsidRDefault="00AB419E" w:rsidP="00690BD1">
      <w:r>
        <w:separator/>
      </w:r>
    </w:p>
  </w:endnote>
  <w:endnote w:type="continuationSeparator" w:id="1">
    <w:p w:rsidR="00AB419E" w:rsidRDefault="00AB419E" w:rsidP="00690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19E" w:rsidRDefault="00AB419E" w:rsidP="00690BD1">
      <w:r>
        <w:separator/>
      </w:r>
    </w:p>
  </w:footnote>
  <w:footnote w:type="continuationSeparator" w:id="1">
    <w:p w:rsidR="00AB419E" w:rsidRDefault="00AB419E" w:rsidP="00690B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0BD1"/>
    <w:rsid w:val="00690BD1"/>
    <w:rsid w:val="00AB4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0B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0BD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0B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0BD1"/>
    <w:rPr>
      <w:sz w:val="18"/>
      <w:szCs w:val="18"/>
    </w:rPr>
  </w:style>
  <w:style w:type="paragraph" w:styleId="a5">
    <w:name w:val="No Spacing"/>
    <w:qFormat/>
    <w:rsid w:val="00690BD1"/>
    <w:pPr>
      <w:widowControl w:val="0"/>
      <w:jc w:val="both"/>
    </w:pPr>
    <w:rPr>
      <w:rFonts w:ascii="Calibri" w:eastAsia="宋体" w:hAnsi="Calibri" w:cs="Times New Roman"/>
    </w:rPr>
  </w:style>
  <w:style w:type="character" w:styleId="a6">
    <w:name w:val="Hyperlink"/>
    <w:basedOn w:val="a0"/>
    <w:rsid w:val="00690B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lwang@cashq.ac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140</Words>
  <Characters>803</Characters>
  <Application>Microsoft Office Word</Application>
  <DocSecurity>0</DocSecurity>
  <Lines>6</Lines>
  <Paragraphs>1</Paragraphs>
  <ScaleCrop>false</ScaleCrop>
  <Company>北京分院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王宁</dc:creator>
  <cp:keywords/>
  <dc:description/>
  <cp:lastModifiedBy>王宁</cp:lastModifiedBy>
  <cp:revision>2</cp:revision>
  <dcterms:created xsi:type="dcterms:W3CDTF">2012-05-31T01:22:00Z</dcterms:created>
  <dcterms:modified xsi:type="dcterms:W3CDTF">2012-05-31T01:23:00Z</dcterms:modified>
</cp:coreProperties>
</file>